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11" w:rsidRDefault="006D0711" w:rsidP="0015635C">
      <w:pPr>
        <w:pStyle w:val="Defaul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0B0E2A" wp14:editId="582B19FA">
            <wp:simplePos x="0" y="0"/>
            <wp:positionH relativeFrom="margin">
              <wp:posOffset>60960</wp:posOffset>
            </wp:positionH>
            <wp:positionV relativeFrom="paragraph">
              <wp:posOffset>-481965</wp:posOffset>
            </wp:positionV>
            <wp:extent cx="6115050" cy="2000250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49" b="26281"/>
                    <a:stretch/>
                  </pic:blipFill>
                  <pic:spPr bwMode="auto">
                    <a:xfrm>
                      <a:off x="0" y="0"/>
                      <a:ext cx="611505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711" w:rsidRDefault="006D0711" w:rsidP="0015635C">
      <w:pPr>
        <w:pStyle w:val="Default"/>
        <w:rPr>
          <w:b/>
          <w:bCs/>
          <w:sz w:val="40"/>
          <w:szCs w:val="40"/>
        </w:rPr>
      </w:pPr>
    </w:p>
    <w:p w:rsidR="006D0711" w:rsidRDefault="006D0711" w:rsidP="0015635C">
      <w:pPr>
        <w:pStyle w:val="Default"/>
        <w:rPr>
          <w:b/>
          <w:bCs/>
          <w:sz w:val="40"/>
          <w:szCs w:val="40"/>
        </w:rPr>
      </w:pPr>
    </w:p>
    <w:p w:rsidR="006D0711" w:rsidRDefault="006D0711" w:rsidP="0015635C">
      <w:pPr>
        <w:pStyle w:val="Default"/>
        <w:rPr>
          <w:b/>
          <w:bCs/>
          <w:sz w:val="40"/>
          <w:szCs w:val="40"/>
        </w:rPr>
      </w:pPr>
    </w:p>
    <w:p w:rsidR="006D0711" w:rsidRDefault="006D0711" w:rsidP="0015635C">
      <w:pPr>
        <w:pStyle w:val="Default"/>
        <w:rPr>
          <w:b/>
          <w:bCs/>
          <w:sz w:val="40"/>
          <w:szCs w:val="40"/>
        </w:rPr>
      </w:pPr>
    </w:p>
    <w:p w:rsidR="006D0711" w:rsidRDefault="006D0711" w:rsidP="0015635C">
      <w:pPr>
        <w:pStyle w:val="Default"/>
        <w:rPr>
          <w:b/>
          <w:bCs/>
          <w:sz w:val="40"/>
          <w:szCs w:val="40"/>
        </w:rPr>
      </w:pPr>
    </w:p>
    <w:p w:rsidR="0015635C" w:rsidRPr="00BB7F55" w:rsidRDefault="0015635C" w:rsidP="0015635C">
      <w:pPr>
        <w:pStyle w:val="Default"/>
        <w:sectPr w:rsidR="0015635C" w:rsidRPr="00BB7F55" w:rsidSect="001563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666" w:left="1134" w:header="708" w:footer="708" w:gutter="0"/>
          <w:cols w:space="0"/>
        </w:sectPr>
      </w:pPr>
      <w:r>
        <w:rPr>
          <w:b/>
          <w:bCs/>
          <w:sz w:val="40"/>
          <w:szCs w:val="40"/>
        </w:rPr>
        <w:t>CROSS PO LYŽAŘSKÝCH TRATÍCH 2</w:t>
      </w:r>
      <w:r w:rsidR="002A147F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. září 201</w:t>
      </w:r>
      <w:r w:rsidR="00C16FBE">
        <w:rPr>
          <w:b/>
          <w:bCs/>
          <w:sz w:val="40"/>
          <w:szCs w:val="40"/>
        </w:rPr>
        <w:t>9</w:t>
      </w:r>
    </w:p>
    <w:p w:rsidR="0015635C" w:rsidRDefault="0015635C" w:rsidP="0015635C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  <w:r w:rsidR="00721FB5">
        <w:rPr>
          <w:b/>
          <w:bCs/>
          <w:sz w:val="28"/>
          <w:szCs w:val="28"/>
        </w:rPr>
        <w:t>I</w:t>
      </w:r>
      <w:r w:rsidR="002A147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ročník memoriálu Fr. Jindry</w:t>
      </w:r>
    </w:p>
    <w:p w:rsidR="0015635C" w:rsidRDefault="0015635C" w:rsidP="0015635C">
      <w:pPr>
        <w:pStyle w:val="Default"/>
        <w:ind w:firstLine="708"/>
        <w:rPr>
          <w:b/>
          <w:bCs/>
          <w:sz w:val="28"/>
          <w:szCs w:val="28"/>
        </w:rPr>
        <w:sectPr w:rsidR="0015635C" w:rsidSect="0015635C">
          <w:type w:val="continuous"/>
          <w:pgSz w:w="11906" w:h="16838"/>
          <w:pgMar w:top="851" w:right="1134" w:bottom="666" w:left="1134" w:header="708" w:footer="708" w:gutter="0"/>
          <w:cols w:space="0"/>
        </w:sectPr>
      </w:pPr>
      <w:proofErr w:type="spellStart"/>
      <w:r>
        <w:rPr>
          <w:b/>
          <w:bCs/>
          <w:sz w:val="28"/>
          <w:szCs w:val="28"/>
        </w:rPr>
        <w:t>XX</w:t>
      </w:r>
      <w:r w:rsidR="002A147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.ročník</w:t>
      </w:r>
      <w:proofErr w:type="spellEnd"/>
      <w:r>
        <w:rPr>
          <w:b/>
          <w:bCs/>
          <w:sz w:val="28"/>
          <w:szCs w:val="28"/>
        </w:rPr>
        <w:t xml:space="preserve"> veřejného závodu v</w:t>
      </w:r>
      <w:r w:rsidR="00FB1D3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přespolním</w:t>
      </w:r>
      <w:r w:rsidR="00FB1D38">
        <w:rPr>
          <w:b/>
          <w:bCs/>
          <w:sz w:val="28"/>
          <w:szCs w:val="28"/>
        </w:rPr>
        <w:t xml:space="preserve"> běhu</w:t>
      </w:r>
    </w:p>
    <w:p w:rsidR="0015635C" w:rsidRDefault="0015635C" w:rsidP="0015635C">
      <w:pPr>
        <w:pStyle w:val="Default"/>
        <w:ind w:firstLine="70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ISCAREX  pohár</w:t>
      </w:r>
      <w:proofErr w:type="gramEnd"/>
      <w:r>
        <w:rPr>
          <w:b/>
          <w:bCs/>
          <w:sz w:val="28"/>
          <w:szCs w:val="28"/>
        </w:rPr>
        <w:t xml:space="preserve"> 201</w:t>
      </w:r>
      <w:r w:rsidR="002A147F">
        <w:rPr>
          <w:b/>
          <w:bCs/>
          <w:sz w:val="28"/>
          <w:szCs w:val="28"/>
        </w:rPr>
        <w:t>9</w:t>
      </w:r>
    </w:p>
    <w:p w:rsidR="0015635C" w:rsidRDefault="0015635C" w:rsidP="0015635C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Orelská běžecká liga  201</w:t>
      </w:r>
      <w:r w:rsidR="002A147F">
        <w:rPr>
          <w:b/>
          <w:bCs/>
          <w:sz w:val="28"/>
          <w:szCs w:val="28"/>
        </w:rPr>
        <w:t>9</w:t>
      </w:r>
    </w:p>
    <w:p w:rsidR="0015635C" w:rsidRDefault="0015635C" w:rsidP="0015635C">
      <w:pPr>
        <w:pStyle w:val="Default"/>
        <w:rPr>
          <w:b/>
          <w:bCs/>
          <w:sz w:val="28"/>
          <w:szCs w:val="28"/>
        </w:rPr>
        <w:sectPr w:rsidR="0015635C" w:rsidSect="0015635C">
          <w:type w:val="continuous"/>
          <w:pgSz w:w="11906" w:h="16838"/>
          <w:pgMar w:top="851" w:right="1134" w:bottom="666" w:left="1134" w:header="708" w:footer="708" w:gutter="0"/>
          <w:cols w:space="708"/>
        </w:sectPr>
      </w:pPr>
    </w:p>
    <w:p w:rsidR="0015635C" w:rsidRDefault="0015635C" w:rsidP="0015635C">
      <w:pPr>
        <w:pStyle w:val="Default"/>
        <w:rPr>
          <w:b/>
          <w:bCs/>
          <w:sz w:val="28"/>
          <w:szCs w:val="28"/>
        </w:rPr>
      </w:pP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Pořadatel a technické uspořádání:</w:t>
      </w:r>
    </w:p>
    <w:p w:rsidR="0015635C" w:rsidRDefault="0015635C" w:rsidP="0015635C">
      <w:pPr>
        <w:rPr>
          <w:szCs w:val="21"/>
        </w:rPr>
        <w:sectPr w:rsidR="0015635C" w:rsidSect="0015635C">
          <w:type w:val="continuous"/>
          <w:pgSz w:w="11906" w:h="16838"/>
          <w:pgMar w:top="851" w:right="1134" w:bottom="666" w:left="1134" w:header="708" w:footer="708" w:gutter="0"/>
          <w:cols w:space="0"/>
        </w:sectPr>
      </w:pPr>
    </w:p>
    <w:p w:rsidR="00721FB5" w:rsidRDefault="0015635C" w:rsidP="001563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Orel Česká Třebová, ISCAREX</w:t>
      </w:r>
      <w:r w:rsidR="00721FB5">
        <w:rPr>
          <w:b/>
          <w:bCs/>
          <w:sz w:val="22"/>
          <w:szCs w:val="22"/>
        </w:rPr>
        <w:t xml:space="preserve"> team                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Petr Voleský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Benátky 398, 560 02 Česká Třebová </w:t>
      </w:r>
      <w:r>
        <w:rPr>
          <w:sz w:val="28"/>
          <w:szCs w:val="28"/>
        </w:rPr>
        <w:t xml:space="preserve"> </w:t>
      </w:r>
    </w:p>
    <w:p w:rsidR="0015635C" w:rsidRDefault="0015635C" w:rsidP="0015635C">
      <w:pPr>
        <w:pStyle w:val="Default"/>
      </w:pPr>
      <w:r>
        <w:rPr>
          <w:sz w:val="22"/>
          <w:szCs w:val="22"/>
        </w:rPr>
        <w:t xml:space="preserve">e-mail: </w:t>
      </w:r>
      <w:r>
        <w:rPr>
          <w:b/>
          <w:bCs/>
          <w:sz w:val="22"/>
          <w:szCs w:val="22"/>
        </w:rPr>
        <w:t xml:space="preserve">gebesan@centrum.cz                        </w:t>
      </w:r>
      <w:r>
        <w:rPr>
          <w:sz w:val="22"/>
          <w:szCs w:val="22"/>
        </w:rPr>
        <w:t>tel.: 603 495 061</w:t>
      </w:r>
    </w:p>
    <w:p w:rsidR="0015635C" w:rsidRDefault="0015635C" w:rsidP="0015635C">
      <w:pPr>
        <w:pStyle w:val="Default"/>
      </w:pPr>
      <w:r>
        <w:rPr>
          <w:b/>
          <w:bCs/>
          <w:sz w:val="22"/>
          <w:szCs w:val="22"/>
        </w:rPr>
        <w:t xml:space="preserve">Místo: </w:t>
      </w:r>
      <w:r>
        <w:rPr>
          <w:sz w:val="22"/>
          <w:szCs w:val="22"/>
        </w:rPr>
        <w:t>areál SKI Hory Česká Třebová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Poloha GPS: </w:t>
      </w:r>
      <w:r>
        <w:rPr>
          <w:sz w:val="20"/>
          <w:szCs w:val="20"/>
        </w:rPr>
        <w:t>49°53´42.666“ N, 16°25´14.553“ E</w:t>
      </w: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Přihlášky, prezentace: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prostoru startu od 8:30 hod.</w:t>
      </w: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Časový pořad: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8:30 – 9:30 – prezence, přihlášky, žactvo, dorost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10:00 start první kategorie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11:00 ukončení prezentace kategorie juniorské a dospělí, lidový běh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12:00 – start hlavního závodu</w:t>
      </w:r>
    </w:p>
    <w:p w:rsidR="0015635C" w:rsidRPr="00544107" w:rsidRDefault="0015635C" w:rsidP="0015635C">
      <w:pPr>
        <w:pStyle w:val="Default"/>
        <w:rPr>
          <w:sz w:val="22"/>
          <w:szCs w:val="22"/>
        </w:rPr>
      </w:pPr>
    </w:p>
    <w:p w:rsidR="0015635C" w:rsidRDefault="0015635C" w:rsidP="0015635C">
      <w:pPr>
        <w:pStyle w:val="Default"/>
      </w:pPr>
      <w:r>
        <w:rPr>
          <w:b/>
          <w:bCs/>
          <w:sz w:val="22"/>
          <w:szCs w:val="22"/>
        </w:rPr>
        <w:t xml:space="preserve">Popis tratí: </w:t>
      </w:r>
      <w:r>
        <w:rPr>
          <w:sz w:val="22"/>
          <w:szCs w:val="22"/>
        </w:rPr>
        <w:t>běží se po lyžařských tratích, trať 4 km tvoří dva okruhy o délce 3 a 1 km, trať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 km tvoří 2 okruhy o délce 3 km, trať 9 km tvoří 3 okruhy o délce 3 km, lidový běh   okruh 1 km</w:t>
      </w: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Pokyny a sdělení: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závodu se každý účastní na vlastní nebezpečí,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vyhlášení výsledků proběhne v prostoru startu a cíle,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ubytování pořadatel nezajišťuje,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občerstvení zajištěno</w:t>
      </w:r>
    </w:p>
    <w:p w:rsidR="0015635C" w:rsidRDefault="0015635C" w:rsidP="0015635C">
      <w:pPr>
        <w:pStyle w:val="Default"/>
      </w:pPr>
    </w:p>
    <w:p w:rsidR="0015635C" w:rsidRDefault="0015635C" w:rsidP="0015635C">
      <w:pPr>
        <w:pStyle w:val="Default"/>
      </w:pPr>
      <w:r>
        <w:rPr>
          <w:b/>
          <w:bCs/>
          <w:sz w:val="22"/>
          <w:szCs w:val="22"/>
        </w:rPr>
        <w:t xml:space="preserve">Startovné: </w:t>
      </w:r>
      <w:r>
        <w:rPr>
          <w:sz w:val="22"/>
          <w:szCs w:val="22"/>
        </w:rPr>
        <w:t>dospělí 50, - Kč, žactvo, dorost a lidový běh 30,- Kč.</w:t>
      </w: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</w:p>
    <w:p w:rsidR="0015635C" w:rsidRDefault="0015635C" w:rsidP="001563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Protesty:</w:t>
      </w:r>
      <w:r>
        <w:rPr>
          <w:sz w:val="22"/>
          <w:szCs w:val="22"/>
        </w:rPr>
        <w:t xml:space="preserve"> s vkladem 500 Kč u hlavního</w:t>
      </w:r>
      <w:r w:rsidR="00141C17">
        <w:rPr>
          <w:sz w:val="22"/>
          <w:szCs w:val="22"/>
        </w:rPr>
        <w:t xml:space="preserve">            </w:t>
      </w:r>
      <w:r w:rsidR="00EA0633">
        <w:rPr>
          <w:sz w:val="22"/>
          <w:szCs w:val="22"/>
        </w:rPr>
        <w:tab/>
        <w:t xml:space="preserve">                     </w:t>
      </w:r>
      <w:r w:rsidR="00EE438A">
        <w:rPr>
          <w:sz w:val="22"/>
          <w:szCs w:val="22"/>
        </w:rPr>
        <w:t xml:space="preserve">                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rozhodčího do 15 minut po doběhnutí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předmětného závodu. Při neoprávněném</w:t>
      </w:r>
    </w:p>
    <w:p w:rsidR="0015635C" w:rsidRDefault="0015635C" w:rsidP="00156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protestu, vklad propadá</w:t>
      </w:r>
      <w:r w:rsidR="00721FB5">
        <w:rPr>
          <w:sz w:val="22"/>
          <w:szCs w:val="22"/>
        </w:rPr>
        <w:t>.</w:t>
      </w:r>
    </w:p>
    <w:p w:rsidR="0015635C" w:rsidRDefault="0015635C" w:rsidP="0015635C">
      <w:pPr>
        <w:pStyle w:val="Default"/>
        <w:ind w:right="-3256"/>
        <w:rPr>
          <w:sz w:val="22"/>
          <w:szCs w:val="22"/>
        </w:rPr>
      </w:pPr>
    </w:p>
    <w:p w:rsidR="0015635C" w:rsidRDefault="0015635C" w:rsidP="0015635C">
      <w:pPr>
        <w:pStyle w:val="Default"/>
        <w:ind w:right="-3256"/>
        <w:rPr>
          <w:sz w:val="22"/>
          <w:szCs w:val="22"/>
        </w:rPr>
      </w:pPr>
    </w:p>
    <w:tbl>
      <w:tblPr>
        <w:tblW w:w="49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616"/>
        <w:gridCol w:w="1187"/>
      </w:tblGrid>
      <w:tr w:rsidR="0015635C" w:rsidTr="0015635C">
        <w:trPr>
          <w:trHeight w:val="833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tabs>
                <w:tab w:val="left" w:pos="744"/>
              </w:tabs>
            </w:pPr>
            <w:r>
              <w:rPr>
                <w:b/>
                <w:bCs/>
              </w:rPr>
              <w:t>Kategorie</w:t>
            </w:r>
          </w:p>
          <w:p w:rsidR="0015635C" w:rsidRDefault="0015635C" w:rsidP="00903BAF">
            <w:pPr>
              <w:pStyle w:val="Default"/>
              <w:tabs>
                <w:tab w:val="left" w:pos="15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předškolní -benjamínci</w:t>
            </w:r>
            <w:proofErr w:type="gramEnd"/>
            <w:r>
              <w:rPr>
                <w:sz w:val="22"/>
                <w:szCs w:val="22"/>
              </w:rPr>
              <w:t xml:space="preserve">            </w:t>
            </w: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201</w:t>
            </w:r>
            <w:r w:rsidR="00C16FBE">
              <w:rPr>
                <w:sz w:val="22"/>
                <w:szCs w:val="22"/>
              </w:rPr>
              <w:t>4</w:t>
            </w:r>
            <w:r w:rsidR="000413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mladší         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100m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minižactvo</w:t>
            </w:r>
            <w:proofErr w:type="spellEnd"/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</w:t>
            </w:r>
            <w:r w:rsidR="00C16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201</w:t>
            </w:r>
            <w:r w:rsidR="00C16FBE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nejmladší žákyně I   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C16FB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– 20</w:t>
            </w:r>
            <w:r w:rsidR="00EA0633">
              <w:rPr>
                <w:sz w:val="22"/>
                <w:szCs w:val="22"/>
              </w:rPr>
              <w:t>1</w:t>
            </w:r>
            <w:r w:rsidR="00C16F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nejmladší žáci I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C16FB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– 20</w:t>
            </w:r>
            <w:r w:rsidR="00EA0633">
              <w:rPr>
                <w:sz w:val="22"/>
                <w:szCs w:val="22"/>
              </w:rPr>
              <w:t>1</w:t>
            </w:r>
            <w:r w:rsidR="00C16F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nejmladší žákyně II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nejmladší žáci II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m</w:t>
            </w:r>
          </w:p>
        </w:tc>
      </w:tr>
      <w:tr w:rsidR="0015635C" w:rsidTr="0015635C">
        <w:trPr>
          <w:trHeight w:val="55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mladší žákyně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mladší žáci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starší žákyně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starší žáci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dorostenky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 m</w:t>
            </w:r>
          </w:p>
        </w:tc>
      </w:tr>
      <w:tr w:rsidR="0015635C" w:rsidTr="0015635C">
        <w:trPr>
          <w:trHeight w:val="110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dorostenci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</w:t>
            </w:r>
            <w:r w:rsidR="00C16F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200</w:t>
            </w:r>
            <w:r w:rsidR="00C16FBE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m</w:t>
            </w:r>
          </w:p>
        </w:tc>
      </w:tr>
    </w:tbl>
    <w:p w:rsidR="0015635C" w:rsidRDefault="0015635C" w:rsidP="0015635C">
      <w:pPr>
        <w:pStyle w:val="Default"/>
        <w:ind w:right="-3256"/>
        <w:rPr>
          <w:sz w:val="22"/>
          <w:szCs w:val="22"/>
        </w:rPr>
      </w:pPr>
    </w:p>
    <w:tbl>
      <w:tblPr>
        <w:tblW w:w="4866" w:type="dxa"/>
        <w:tblInd w:w="-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6"/>
      </w:tblGrid>
      <w:tr w:rsidR="0015635C" w:rsidTr="00903BAF">
        <w:trPr>
          <w:trHeight w:val="110"/>
        </w:trPr>
        <w:tc>
          <w:tcPr>
            <w:tcW w:w="4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hlavní závod</w:t>
            </w:r>
          </w:p>
        </w:tc>
      </w:tr>
    </w:tbl>
    <w:p w:rsidR="0015635C" w:rsidRDefault="0015635C" w:rsidP="0015635C">
      <w:pPr>
        <w:rPr>
          <w:rFonts w:ascii="Cambria, Cambria" w:eastAsia="Cambria, Cambria" w:hAnsi="Cambria, Cambria" w:cs="Cambria, Cambria"/>
          <w:vanish/>
          <w:color w:val="000000"/>
        </w:rPr>
      </w:pPr>
    </w:p>
    <w:tbl>
      <w:tblPr>
        <w:tblW w:w="50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1641"/>
        <w:gridCol w:w="1358"/>
      </w:tblGrid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juniorky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Pr="00C16FBE" w:rsidRDefault="00C16FBE" w:rsidP="00903BAF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2000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EA0633">
              <w:rPr>
                <w:sz w:val="22"/>
                <w:szCs w:val="22"/>
              </w:rPr>
              <w:t xml:space="preserve">  200</w:t>
            </w:r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junioři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C16FBE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15635C">
              <w:rPr>
                <w:sz w:val="22"/>
                <w:szCs w:val="22"/>
              </w:rPr>
              <w:t xml:space="preserve">– </w:t>
            </w:r>
            <w:r w:rsidR="00EA063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ženy A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 – 34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ženy B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35 – 44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ženy C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let a starší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A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 – 39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B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40 – 49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C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 – 59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m</w:t>
            </w: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D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let a starší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m</w:t>
            </w: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</w:tc>
      </w:tr>
      <w:tr w:rsidR="0015635C" w:rsidTr="00903BAF">
        <w:trPr>
          <w:trHeight w:val="110"/>
        </w:trPr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933F1D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Lidový běh     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</w:t>
            </w:r>
            <w:bookmarkStart w:id="0" w:name="_GoBack"/>
            <w:bookmarkEnd w:id="0"/>
            <w:r>
              <w:rPr>
                <w:sz w:val="22"/>
                <w:szCs w:val="22"/>
              </w:rPr>
              <w:t>ezení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3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933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  <w:p w:rsidR="0015635C" w:rsidRDefault="0015635C" w:rsidP="00903B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5635C" w:rsidRDefault="0015635C" w:rsidP="0015635C">
      <w:pPr>
        <w:widowControl/>
        <w:suppressAutoHyphens w:val="0"/>
        <w:autoSpaceDN/>
        <w:spacing w:after="160" w:line="259" w:lineRule="auto"/>
        <w:textAlignment w:val="auto"/>
        <w:rPr>
          <w:szCs w:val="21"/>
        </w:rPr>
        <w:sectPr w:rsidR="0015635C" w:rsidSect="00903BAF">
          <w:type w:val="continuous"/>
          <w:pgSz w:w="11906" w:h="16838"/>
          <w:pgMar w:top="1134" w:right="1134" w:bottom="284" w:left="1134" w:header="708" w:footer="708" w:gutter="0"/>
          <w:cols w:num="2" w:space="708" w:equalWidth="0">
            <w:col w:w="4316" w:space="331"/>
            <w:col w:w="4825" w:space="166"/>
          </w:cols>
        </w:sectPr>
      </w:pPr>
    </w:p>
    <w:p w:rsidR="00197589" w:rsidRDefault="00197589" w:rsidP="00DD5482">
      <w:pPr>
        <w:widowControl/>
        <w:suppressAutoHyphens w:val="0"/>
        <w:autoSpaceDN/>
        <w:spacing w:after="160" w:line="259" w:lineRule="auto"/>
        <w:textAlignment w:val="auto"/>
      </w:pPr>
    </w:p>
    <w:sectPr w:rsidR="0019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66" w:rsidRDefault="00943266" w:rsidP="0015635C">
      <w:r>
        <w:separator/>
      </w:r>
    </w:p>
  </w:endnote>
  <w:endnote w:type="continuationSeparator" w:id="0">
    <w:p w:rsidR="00943266" w:rsidRDefault="00943266" w:rsidP="0015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, Cambria">
    <w:altName w:val="Cambria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82" w:rsidRDefault="00DD54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82" w:rsidRDefault="00DD54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82" w:rsidRDefault="00DD5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66" w:rsidRDefault="00943266" w:rsidP="0015635C">
      <w:r>
        <w:separator/>
      </w:r>
    </w:p>
  </w:footnote>
  <w:footnote w:type="continuationSeparator" w:id="0">
    <w:p w:rsidR="00943266" w:rsidRDefault="00943266" w:rsidP="0015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82" w:rsidRDefault="00DD54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82" w:rsidRDefault="00DD5482">
    <w:pPr>
      <w:pStyle w:val="Zhlav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82" w:rsidRDefault="00DD54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5C"/>
    <w:rsid w:val="00041338"/>
    <w:rsid w:val="00045F69"/>
    <w:rsid w:val="000C5D02"/>
    <w:rsid w:val="00141C17"/>
    <w:rsid w:val="0015635C"/>
    <w:rsid w:val="001625D3"/>
    <w:rsid w:val="00197589"/>
    <w:rsid w:val="001E6DCF"/>
    <w:rsid w:val="002008A9"/>
    <w:rsid w:val="002A147F"/>
    <w:rsid w:val="004477CA"/>
    <w:rsid w:val="004B6EF9"/>
    <w:rsid w:val="006A2415"/>
    <w:rsid w:val="006D0711"/>
    <w:rsid w:val="00721FB5"/>
    <w:rsid w:val="00732D7A"/>
    <w:rsid w:val="007E762C"/>
    <w:rsid w:val="0087668D"/>
    <w:rsid w:val="008B255A"/>
    <w:rsid w:val="00903BAF"/>
    <w:rsid w:val="00933F1D"/>
    <w:rsid w:val="00943266"/>
    <w:rsid w:val="009E1C1C"/>
    <w:rsid w:val="009F5B38"/>
    <w:rsid w:val="00A336DD"/>
    <w:rsid w:val="00AE4D73"/>
    <w:rsid w:val="00B009AE"/>
    <w:rsid w:val="00BB7F55"/>
    <w:rsid w:val="00C07701"/>
    <w:rsid w:val="00C16FBE"/>
    <w:rsid w:val="00C53A89"/>
    <w:rsid w:val="00CE3D07"/>
    <w:rsid w:val="00DD5482"/>
    <w:rsid w:val="00E67242"/>
    <w:rsid w:val="00EA0633"/>
    <w:rsid w:val="00EE438A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33CA"/>
  <w15:chartTrackingRefBased/>
  <w15:docId w15:val="{7AF97848-1BE1-4615-83D4-6E0E7210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15635C"/>
    <w:pPr>
      <w:autoSpaceDE w:val="0"/>
    </w:pPr>
    <w:rPr>
      <w:rFonts w:ascii="Cambria, Cambria" w:eastAsia="Cambria, Cambria" w:hAnsi="Cambria, Cambria" w:cs="Cambria, Cambria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5635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5635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5635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5635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Voleská</dc:creator>
  <cp:keywords/>
  <dc:description/>
  <cp:lastModifiedBy>Petr Voleský</cp:lastModifiedBy>
  <cp:revision>4</cp:revision>
  <cp:lastPrinted>2019-08-09T10:35:00Z</cp:lastPrinted>
  <dcterms:created xsi:type="dcterms:W3CDTF">2017-08-24T19:28:00Z</dcterms:created>
  <dcterms:modified xsi:type="dcterms:W3CDTF">2019-08-28T05:53:00Z</dcterms:modified>
</cp:coreProperties>
</file>